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36" w:rsidRDefault="00065A8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0C411F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Промоција шумарског факултета у нашој школи</w:t>
      </w:r>
    </w:p>
    <w:p w:rsidR="00065A84" w:rsidRDefault="00065A8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Миљан Калем, бивши ученик наше школе, сада професор на шумарском факултету и промотер</w:t>
      </w:r>
      <w:r w:rsidR="000C411F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</w:t>
      </w:r>
      <w:r w:rsidR="000C411F">
        <w:rPr>
          <w:rFonts w:ascii="Times New Roman" w:hAnsi="Times New Roman" w:cs="Times New Roman"/>
          <w:sz w:val="24"/>
          <w:szCs w:val="24"/>
          <w:lang w:val="sr-Cyrl-RS"/>
        </w:rPr>
        <w:t>сетили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нашу школу. Ученике трећег и четвртог разреда</w:t>
      </w:r>
      <w:r w:rsidR="000C411F">
        <w:rPr>
          <w:rFonts w:ascii="Times New Roman" w:hAnsi="Times New Roman" w:cs="Times New Roman"/>
          <w:sz w:val="24"/>
          <w:szCs w:val="24"/>
          <w:lang w:val="sr-Cyrl-RS"/>
        </w:rPr>
        <w:t xml:space="preserve"> су упознали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смеровима који су интересантни</w:t>
      </w:r>
      <w:r w:rsidR="005320D0">
        <w:rPr>
          <w:rFonts w:ascii="Times New Roman" w:hAnsi="Times New Roman" w:cs="Times New Roman"/>
          <w:sz w:val="24"/>
          <w:szCs w:val="24"/>
          <w:lang w:val="sr-Cyrl-RS"/>
        </w:rPr>
        <w:t xml:space="preserve"> и атрактивни.</w:t>
      </w:r>
    </w:p>
    <w:p w:rsidR="005320D0" w:rsidRDefault="000C41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Шумарство је </w:t>
      </w:r>
      <w:r w:rsidR="005320D0">
        <w:rPr>
          <w:rFonts w:ascii="Times New Roman" w:hAnsi="Times New Roman" w:cs="Times New Roman"/>
          <w:sz w:val="24"/>
          <w:szCs w:val="24"/>
          <w:lang w:val="sr-Cyrl-RS"/>
        </w:rPr>
        <w:t>смер који учи о гајењу шума. Технолог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ија дрвета </w:t>
      </w:r>
      <w:r w:rsidR="005320D0">
        <w:rPr>
          <w:rFonts w:ascii="Times New Roman" w:hAnsi="Times New Roman" w:cs="Times New Roman"/>
          <w:sz w:val="24"/>
          <w:szCs w:val="24"/>
          <w:lang w:val="sr-Cyrl-RS"/>
        </w:rPr>
        <w:t>изучава дрвну индустрију, која је обимна, а у Србији је та струка профитабилна. Студенти имају прилику да кроз практичну наставу упознају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разна</w:t>
      </w:r>
      <w:r w:rsidR="005320D0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баве обрадом дрвета</w:t>
      </w:r>
      <w:r w:rsidR="005320D0">
        <w:rPr>
          <w:rFonts w:ascii="Times New Roman" w:hAnsi="Times New Roman" w:cs="Times New Roman"/>
          <w:sz w:val="24"/>
          <w:szCs w:val="24"/>
          <w:lang w:val="sr-Cyrl-RS"/>
        </w:rPr>
        <w:t>. Пејзажна архитектура се бави пројектовањем и уређењем паркова, аранжирањем биљног материјала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дендрологијом. Трећи, најмлађи смер је Еколошки инжењер. Студенти овог смера уче како да регулишу речне токове и баве се природним непогодама, који могу да штете нашем окружењу.</w:t>
      </w:r>
    </w:p>
    <w:p w:rsidR="000C411F" w:rsidRDefault="000C41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Наши ученици су постављали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на које су студенти шумарског факултета стрпљиво одговарали. </w:t>
      </w:r>
    </w:p>
    <w:p w:rsidR="000C411F" w:rsidRDefault="000C41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411F" w:rsidRDefault="000C411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411F" w:rsidRPr="00065A84" w:rsidRDefault="000C41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 Цветковић 4/1</w:t>
      </w:r>
    </w:p>
    <w:sectPr w:rsidR="000C411F" w:rsidRPr="00065A84" w:rsidSect="00F669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84"/>
    <w:rsid w:val="00065A84"/>
    <w:rsid w:val="000C411F"/>
    <w:rsid w:val="005320D0"/>
    <w:rsid w:val="00E76936"/>
    <w:rsid w:val="00F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2FD03-0F12-4827-8761-2F6F164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2024-03-12T16:54:00Z</dcterms:created>
  <dcterms:modified xsi:type="dcterms:W3CDTF">2024-03-12T17:23:00Z</dcterms:modified>
</cp:coreProperties>
</file>